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3597.xml.htm"/>
      <w:bookmarkStart w:id="1" w:name="kswkform4_17919235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VRABECK KATHY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7,142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 the earlier of May 8, 2027 or the day preceding the Issuer's next annual general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3166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3197</Characters>
  <CharactersWithSpaces>3721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